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2F" w:rsidRPr="00361F2F" w:rsidRDefault="00361F2F" w:rsidP="00361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F2F" w:rsidRPr="00361F2F" w:rsidRDefault="00361F2F" w:rsidP="00361F2F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УТВЕРЖДАЮ</w:t>
      </w:r>
    </w:p>
    <w:p w:rsidR="00361F2F" w:rsidRPr="00361F2F" w:rsidRDefault="00361F2F" w:rsidP="00361F2F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Заведующий МБДОУ «Д/с №4 «Ласточка»</w:t>
      </w:r>
    </w:p>
    <w:p w:rsidR="00361F2F" w:rsidRPr="00361F2F" w:rsidRDefault="00361F2F" w:rsidP="00361F2F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_______________А.А. Петренко</w:t>
      </w:r>
    </w:p>
    <w:p w:rsidR="00361F2F" w:rsidRDefault="00361F2F" w:rsidP="00361F2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361F2F" w:rsidRDefault="00361F2F" w:rsidP="00361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ИНСТРУКЦИЯ</w:t>
      </w:r>
    </w:p>
    <w:p w:rsidR="00361F2F" w:rsidRDefault="00361F2F" w:rsidP="00361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</w:t>
      </w:r>
      <w:bookmarkStart w:id="0" w:name="_GoBack"/>
      <w:r w:rsidRPr="00361F2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руководителям  дошкольных учреждений и другим лицам, работающим с детьми и обеспечивающим их безопасность на дороге</w:t>
      </w:r>
    </w:p>
    <w:bookmarkEnd w:id="0"/>
    <w:p w:rsidR="00361F2F" w:rsidRPr="00361F2F" w:rsidRDefault="00361F2F" w:rsidP="00361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 порядке организации и построения групп детей для следования по дорогам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1. 1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прогулок, связанных с необходимостью перехода проезжей части, детей должны сопровождать не менее двух взрослых, заранее прошедших инструктаж у руководителя учреждения о мерах безопасности на дороге. Затем взрослые проводят инструктаж детей.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.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числа сопровождающих назначается </w:t>
      </w:r>
      <w:proofErr w:type="gramStart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</w:t>
      </w:r>
      <w:proofErr w:type="gramEnd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(ответственный), который возглавляет колонну. Второй сопровождающий замыкает колонну.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Перед началом движения дети строятся в колонну по два человека и держат друг друга за руки. Желательно, чтобы в руках у детей не было никаких предметов или игрушек.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 Сопровождающие должны иметь при себе красные флажки.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следования по тротуарам или обочинам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населенных пунктах колонна детей движется шагом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только в светлое время суток по тротуарам и пешеходным дорожкам, придерживаясь правой стороны.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При отсутствии тротуаров и пешеходных дорожек разрешается движение колонны по левой обочине дороги навстречу транспорту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только 6 светлое бремя суток.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 При движении по загородным дорогам сопровождающие в голове колонны и в ее конце идут с красным флажком.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Выбирать маршрут следует таким образом, чтобы он имел как можно меньше переходов через проезжую часть.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 порядке перехода проезжей части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Перед началом перехода необходимо остановить направляющую пару, чтобы колонна сгруппировалась.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Переходить проезжую часть разрешается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только в местах, обозначенных разметкой или дорожным знаком 5.16.1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5.16.2 «Пешеходный переход»,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если их нет, то на перекрестке по линии тротуаров.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На регулируемых перекрестках можно начинать переход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только по разрешающему сигналу светофора или регулировщика,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предварительно убедившись в том, что весь транспорт остановился.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  Вне населенных пунктов при отсутствии обозначенных пешеходных переходов дорогу следует переходить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только под прямым углом к проезжей части и в местах, где она хорошо просматривается в обе стороны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условии отсутствия приближающегося транспорта.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Переход дороги 6 зоне ограниченной видимости запрещен!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  Перед началом перехода сопровождающий должен выйти на проезжую часть с поднятым флажком, чтобы привлечь внимание водителей, и только после этого, убедившись, что все автомобили остановились, можно начинать переход группы детей.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Если группа не успела закончить переход к моменту появления транспорта на близком расстоянии, сопровождающий предупреждает водителя поднятием красного флажка, становясь лицом к движению транспорта.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При переключении сигнала светофора на запрещающий группа детей должна закончить переход проезжей части. Сопровождающий должен подать знак флажком водителям транспортных средств (пункт 14.3 ПДД).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 Перевозка детей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4.1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Перевозка детей в возрасте до 16 лет разрешается только в автобусах. Количество детей не должно превышать число посадочных мест. </w:t>
      </w:r>
      <w:r w:rsidRPr="00361F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Категорически запрещается перевозка детей на грузовых автомобилях.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Автобус, предназначенный для перевозки детей, должен быть технически исправен, а водитель должен пройти </w:t>
      </w:r>
      <w:proofErr w:type="spellStart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предрейсовый</w:t>
      </w:r>
      <w:proofErr w:type="spellEnd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медицинский контроль здоровья, о чем администрация автопредприятия делает отметку в путевом листе. При выезде автобуса за пределы города он должен накануне пройти проверку в ОГИБДД района.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  В каждом автобусе должно быть два сопровождающих, среди которых назначается </w:t>
      </w:r>
      <w:proofErr w:type="gramStart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</w:t>
      </w:r>
      <w:proofErr w:type="gramEnd"/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ответственный за соблюдение всех правил перевозки. Ответственный по перевозке назначается руководителем учреждения, в ведение которого поступает автобус. Он обязан следить за посадкой и высадкой детей, размещением их в салоне, за соблюдением порядка в салоне во время движения, а также за тем, чтобы исключить выход детей на проезжую часть во время остановки. Хождение по салону автобуса во время движения запрещается.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Водитель автобуса должен быть предупрежден администрацией детского учреждения о том, что начинать движение можно только с разрешения ответственного за перевозку. Перед началом движения необходимо убедиться в том, что все двери и окна закрыты.</w:t>
      </w:r>
    </w:p>
    <w:p w:rsidR="00361F2F" w:rsidRPr="00361F2F" w:rsidRDefault="00361F2F" w:rsidP="00361F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B7A87" w:rsidRPr="00361F2F" w:rsidRDefault="00361F2F" w:rsidP="00361F2F">
      <w:pPr>
        <w:jc w:val="both"/>
        <w:rPr>
          <w:sz w:val="28"/>
          <w:szCs w:val="28"/>
        </w:rPr>
      </w:pP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Транспортное средство, перевозящее группу</w:t>
      </w:r>
      <w:r w:rsidRPr="0036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1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должно иметь опознавательный знак «Перевозка детей».</w:t>
      </w:r>
    </w:p>
    <w:sectPr w:rsidR="005B7A87" w:rsidRPr="00361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2F"/>
    <w:rsid w:val="00361F2F"/>
    <w:rsid w:val="005B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2017-03-19T13:46:00Z</dcterms:created>
  <dcterms:modified xsi:type="dcterms:W3CDTF">2017-03-19T13:48:00Z</dcterms:modified>
</cp:coreProperties>
</file>